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40EF0" w14:textId="2BF6D84D" w:rsidR="0020108C" w:rsidRPr="0020108C" w:rsidRDefault="0020108C" w:rsidP="0020108C">
      <w:pPr>
        <w:jc w:val="center"/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</w:pPr>
      <w:r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  <w:t xml:space="preserve">TZ - </w:t>
      </w:r>
      <w:r w:rsidRPr="0020108C">
        <w:rPr>
          <w:rFonts w:asciiTheme="minorHAnsi" w:hAnsiTheme="minorHAnsi" w:cstheme="minorHAnsi"/>
          <w:b/>
          <w:color w:val="000000" w:themeColor="text1"/>
          <w:sz w:val="36"/>
          <w:szCs w:val="36"/>
          <w:highlight w:val="white"/>
        </w:rPr>
        <w:t>Dva roky prázdnin s Muzeem Karla Zemana</w:t>
      </w:r>
    </w:p>
    <w:p w14:paraId="70ABDFF0" w14:textId="77777777" w:rsidR="0020108C" w:rsidRPr="0020108C" w:rsidRDefault="0020108C" w:rsidP="0020108C">
      <w:pPr>
        <w:jc w:val="both"/>
        <w:rPr>
          <w:rFonts w:asciiTheme="minorHAnsi" w:hAnsiTheme="minorHAnsi" w:cstheme="minorHAnsi"/>
          <w:color w:val="000000" w:themeColor="text1"/>
          <w:highlight w:val="white"/>
        </w:rPr>
      </w:pPr>
    </w:p>
    <w:p w14:paraId="46EDF9AF" w14:textId="77777777" w:rsidR="0020108C" w:rsidRPr="0020108C" w:rsidRDefault="0020108C" w:rsidP="0020108C">
      <w:pPr>
        <w:spacing w:after="220"/>
        <w:ind w:right="4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noProof/>
          <w:color w:val="000000" w:themeColor="text1"/>
          <w:highlight w:val="white"/>
          <w:lang w:val="cs-CZ"/>
        </w:rPr>
        <w:drawing>
          <wp:inline distT="114300" distB="114300" distL="114300" distR="114300" wp14:anchorId="75DF2CED" wp14:editId="0DCB6601">
            <wp:extent cx="3333750" cy="2971800"/>
            <wp:effectExtent l="0" t="0" r="0" b="0"/>
            <wp:docPr id="73" name="image156.jpg" descr="Dva roky prázdnin s Muzeem Karla Zema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6.jpg" descr="Dva roky prázdnin s Muzeem Karla Zemana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97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C25101" w14:textId="17ACEFDD" w:rsid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LETÍME DÁL! POLEŤTE S NÁMI!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</w:p>
    <w:p w14:paraId="529ACCBA" w14:textId="77777777" w:rsid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Praha, 9. 10. 2014.</w:t>
      </w:r>
    </w:p>
    <w:p w14:paraId="094F393B" w14:textId="39AA3AB4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Muzeum Karla Zemana slaví 2. výročí od otevření stálé expozice na Malé Straně. Za uplynulá dvě léta se stalo respektovanou institucí zabývající se uchováváním a zpřístupňováním Zemanova díla široké veřejnosti, muzeem s mezinárodním přesahem a řadou významných ocenění. Interaktivní expozici, věnovanou Zemanovu dílu a trikům, které režisér ve svých filmech používal, navštívilo již více než 90 tisíc návštěvníků z Čech i zahraničí. Do dalšího roku muzeum </w:t>
      </w:r>
      <w:proofErr w:type="gramStart"/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vstupuje</w:t>
      </w:r>
      <w:proofErr w:type="gramEnd"/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s heslem </w:t>
      </w:r>
      <w:proofErr w:type="gramStart"/>
      <w:r w:rsidRPr="0020108C">
        <w:rPr>
          <w:rFonts w:asciiTheme="minorHAnsi" w:hAnsiTheme="minorHAnsi" w:cstheme="minorHAnsi"/>
          <w:b/>
          <w:i/>
          <w:color w:val="000000" w:themeColor="text1"/>
          <w:highlight w:val="white"/>
        </w:rPr>
        <w:t>Letíme</w:t>
      </w:r>
      <w:proofErr w:type="gramEnd"/>
      <w:r w:rsidRPr="0020108C">
        <w:rPr>
          <w:rFonts w:asciiTheme="minorHAnsi" w:hAnsiTheme="minorHAnsi" w:cstheme="minorHAnsi"/>
          <w:b/>
          <w:i/>
          <w:color w:val="000000" w:themeColor="text1"/>
          <w:highlight w:val="white"/>
        </w:rPr>
        <w:t xml:space="preserve"> dál!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Chystá vydání dalších filmů na DVD, světovou premiéru digitálně restaurovaného snímku Vynález zkázy, zahraniční výstavy i celovečerní dokument o Karlu Zemanovi. Nejbližší akcí je pak velká oslava narozenin Muzea Karla Zemana, která se koná již tento víkend od 10. do 12. října!</w:t>
      </w:r>
    </w:p>
    <w:p w14:paraId="3F53375E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i/>
          <w:color w:val="000000" w:themeColor="text1"/>
          <w:highlight w:val="white"/>
        </w:rPr>
        <w:t>„Velkou radost máme z trvajícího zájmu návštěvníků, a proto se v muzeu snažíme nabízet další a další novinky. Podstatné je pro nás však i uznání české a světové odborné veřejnosti,"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říká ředitel muzea Jakub Matějka. Aktivity organizace ocenila cenou ARAS Asociace režisérů a kameramanů a cenou Trilobit Český filmový a televizní svaz. Muzeum Karla Zemana také navázalo spolupráci s předními zahraničními institucemi, jako je </w:t>
      </w:r>
      <w:proofErr w:type="spell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Museo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Nazionale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del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Cinema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v Turíně, Museum </w:t>
      </w:r>
      <w:proofErr w:type="spell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of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the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Moving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Image v New Yorku či polský filmový archiv </w:t>
      </w:r>
      <w:proofErr w:type="spell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Filmoteka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proofErr w:type="spell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Narodowa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>, se kterými připravuje v následujícím období další akce.</w:t>
      </w:r>
    </w:p>
    <w:p w14:paraId="767FEE0E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Díky daru sbírkových předmětů Ludmilou a Lindou Zemanovými se nyní muzeum stará i o část Zemanovy pozůstalosti a spravuje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sbírku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zapsanou v Centrální evidenci sbírek MK ČR. V letošním roce se Muzeum také stalo členem Asociace muzeí a galerií ČR.</w:t>
      </w:r>
    </w:p>
    <w:p w14:paraId="24DC9848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Muzeum pořádá i řadu dalších aktivit, vedoucích k naplňování jeho poslání. Nejvýznamnější z nich </w:t>
      </w:r>
      <w:proofErr w:type="gram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je</w:t>
      </w:r>
      <w:proofErr w:type="gram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projekt digitálního restaurování třech Zemanových filmů s názvem</w:t>
      </w:r>
      <w:r w:rsidRPr="0020108C">
        <w:rPr>
          <w:rFonts w:asciiTheme="minorHAnsi" w:hAnsiTheme="minorHAnsi" w:cstheme="minorHAnsi"/>
          <w:b/>
          <w:i/>
          <w:color w:val="000000" w:themeColor="text1"/>
          <w:highlight w:val="white"/>
        </w:rPr>
        <w:t xml:space="preserve"> Čistíme svět fantazie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, v rámci kterého proběhne v příštím roce světová premiéra digitálně restaurovaného filmu Vynález zkázy. Slavnostní premiéry, které doprovodí putovní výstava, se uskuteční v rámci české účasti na Světové výstavě EXPO 2015 v Turíně a také v New Yorku. Nezapomínáme však ani na tuzemské publikum, které bude moci film zhlédnout nejen v kinech, ale i na obrazovkách České televize. Ještě před tím ale 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lastRenderedPageBreak/>
        <w:t>slibujeme rozšíření expozice v Saském dvoře a do Vánoc dva nové tituly v edici Filmový klub Karla Zemana. Šestým a sedmým digitalizovaným filmem vydaným na DVD budou snímky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Na kometě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a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Pohádka o Honzíkovi a Mařence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>. Milovníky Zemanova díla jistě potěší i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celovečerní dokument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o Karlu Zemanovi či vydání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monografie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, kterou připravuje Ludmila Zemanová. </w:t>
      </w:r>
      <w:r w:rsidRPr="0020108C">
        <w:rPr>
          <w:rFonts w:asciiTheme="minorHAnsi" w:hAnsiTheme="minorHAnsi" w:cstheme="minorHAnsi"/>
          <w:i/>
          <w:color w:val="000000" w:themeColor="text1"/>
          <w:highlight w:val="white"/>
        </w:rPr>
        <w:t xml:space="preserve">„Jsem opravdu pyšný na to, co se nám za ty dva roky povedlo vybudovat. I když za úspěchy je schována především spousta práce celého týmu muzea, připadá mi to jako 2 roky prázdnin, nekončící výprava, na které člověk potkává nová a nová dobrodružství. Přijďte to s námi o víkendu oslavit!" 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>říká Matějka.</w:t>
      </w:r>
    </w:p>
    <w:p w14:paraId="3DCACC1C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Oslavy 2. narozenin Muzea Karla Zemana se budou konat od 10. do 12. října. Ponesou se v duchu filmu Ukradená vzducholoď a nabídnou rozmanitý program i výjimečné hosty – pozvání přijala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pětice představitelů hlavních rolí filmu Ukradená vzducholoď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i paní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Ludmila Zemanová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>. Jedinečný audiovizuální zážitek připraví přímo pro tuto událost muzikan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t Jan Burian ml.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a kapela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</w:t>
      </w:r>
      <w:proofErr w:type="spellStart"/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Clarinet</w:t>
      </w:r>
      <w:proofErr w:type="spellEnd"/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</w:t>
      </w:r>
      <w:proofErr w:type="spellStart"/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Factory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>. A nad tím vším se bude po dobu oslav vznášet opravdová vzducholoď... Připraven je také bohatý program pro děti, komentované prohlídky expozice nebo večerní projekce filmu.</w:t>
      </w:r>
    </w:p>
    <w:p w14:paraId="280532BA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Kompletní program oslav 2. narozenin muzea najdete </w:t>
      </w:r>
      <w:hyperlink r:id="rId8">
        <w:r w:rsidRPr="0020108C">
          <w:rPr>
            <w:rFonts w:asciiTheme="minorHAnsi" w:hAnsiTheme="minorHAnsi" w:cstheme="minorHAnsi"/>
            <w:color w:val="000000" w:themeColor="text1"/>
            <w:highlight w:val="white"/>
            <w:u w:val="single"/>
          </w:rPr>
          <w:t>ZDE</w:t>
        </w:r>
      </w:hyperlink>
      <w:r w:rsidRPr="0020108C">
        <w:rPr>
          <w:rFonts w:asciiTheme="minorHAnsi" w:hAnsiTheme="minorHAnsi" w:cstheme="minorHAnsi"/>
          <w:color w:val="000000" w:themeColor="text1"/>
          <w:highlight w:val="white"/>
        </w:rPr>
        <w:t>.</w:t>
      </w:r>
    </w:p>
    <w:p w14:paraId="6A77DA44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Muzeum Karla Zemana vděčí za své úspěchy také svým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partnerům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. Nejen společnostem a osobnostem, které v projekt věřili v jeho začátcích a které autoři první koncepce muzea Jakub </w:t>
      </w:r>
      <w:proofErr w:type="spell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Fabel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, Ondřej Beránek a Marcel Král svou vizí nadchli, ale i řadě dalších, kteří muzeu pomáhají na jeho každodenní cestě. Zvláštní poděkování patří Hlavnímu městu Praha, které podporuje muzeum v oblasti turistického ruchu a podporuje i rozšíření expozice muzea, Městské části Praha 1, která je partnerem pro aktivity směřující k obyvatelům z okolí, Státnímu fondu kinematografie, který podporuje metodické uchopení expozice v rámci filmového vzdělávání a především Nadaci české bijáky a České televizi, kteří spolu s Muzeem Karla Zemana a za podpory Ministerstva kultury </w:t>
      </w:r>
      <w:proofErr w:type="gram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realizují</w:t>
      </w:r>
      <w:proofErr w:type="gram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projekt </w:t>
      </w:r>
      <w:proofErr w:type="gramStart"/>
      <w:r w:rsidRPr="0020108C">
        <w:rPr>
          <w:rFonts w:asciiTheme="minorHAnsi" w:hAnsiTheme="minorHAnsi" w:cstheme="minorHAnsi"/>
          <w:color w:val="000000" w:themeColor="text1"/>
          <w:highlight w:val="white"/>
        </w:rPr>
        <w:t>Čistíme</w:t>
      </w:r>
      <w:proofErr w:type="gramEnd"/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svět fantazie.</w:t>
      </w:r>
    </w:p>
    <w:p w14:paraId="12FD5499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Letíme dál! Poleťte s námi!</w:t>
      </w:r>
    </w:p>
    <w:p w14:paraId="1BA328A8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Milníky a mimořádné projekty Muzea Karla Zemana roku 2014:</w:t>
      </w:r>
    </w:p>
    <w:p w14:paraId="5D5B7BE9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•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Nový status muzea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– nestátní nezisková organizace – zapsaný ústav</w:t>
      </w:r>
    </w:p>
    <w:p w14:paraId="19AD9368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• Muzeum se stalo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členem Asociace muzeí a galerií ČR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a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muzeem se sbírkou zapsanou v Centrální evidenci sbírek MK ČR</w:t>
      </w:r>
    </w:p>
    <w:p w14:paraId="32FCB6A1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• Rozšíření sbírky Muzea Karla Zemana o část osobního archivu Ludmily Zemanové</w:t>
      </w:r>
    </w:p>
    <w:p w14:paraId="23F6FAA8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• Podpis memoranda o spolupráci na projektu </w:t>
      </w:r>
      <w:r w:rsidRPr="0020108C">
        <w:rPr>
          <w:rFonts w:asciiTheme="minorHAnsi" w:hAnsiTheme="minorHAnsi" w:cstheme="minorHAnsi"/>
          <w:b/>
          <w:i/>
          <w:color w:val="000000" w:themeColor="text1"/>
          <w:highlight w:val="white"/>
        </w:rPr>
        <w:t>Čistíme svět fantazie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s Nadací české bijáky a Českou televizí a začátek digitálního restaurování filmu Vynález zkázy,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partnerství Ministerstva kultury ČR na realizaci projektu</w:t>
      </w:r>
    </w:p>
    <w:p w14:paraId="54FAD366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•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Letní příměstský tábor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– čtyři turnusy unikátního a programově nabitého táboru pro děti</w:t>
      </w:r>
    </w:p>
    <w:p w14:paraId="358CDE20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•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Pražská muzejní noc 2014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– více jak 1000 návštěvníků</w:t>
      </w:r>
    </w:p>
    <w:p w14:paraId="783244F1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Rozšíření stálých doprovodných aktivit Muzea Karla Zemana:</w:t>
      </w:r>
    </w:p>
    <w:p w14:paraId="3B8BD127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•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Nová triková scéna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inspirovaná filmem Ukradená vzducholoď</w:t>
      </w:r>
    </w:p>
    <w:p w14:paraId="7DE3ABE4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• Metodické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rozšíření edukativních programů pro děti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– hra Cesta do pravěku pro předškolní a mladší školní děti, odlévání a barvení trilobitů</w:t>
      </w:r>
    </w:p>
    <w:p w14:paraId="22464B28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• Třetí typ workshopu animace –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animace s </w:t>
      </w:r>
      <w:proofErr w:type="spellStart"/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praxinoskopem</w:t>
      </w:r>
      <w:proofErr w:type="spellEnd"/>
      <w:r w:rsidRPr="0020108C">
        <w:rPr>
          <w:rFonts w:asciiTheme="minorHAnsi" w:hAnsiTheme="minorHAnsi" w:cstheme="minorHAnsi"/>
          <w:color w:val="000000" w:themeColor="text1"/>
          <w:highlight w:val="white"/>
        </w:rPr>
        <w:t>, unikátní filmovou promítačkou</w:t>
      </w:r>
    </w:p>
    <w:p w14:paraId="7DBE04C9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• Nové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otevřené mahagonové čluny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– letní varianta lodí inspirovaná Cestou do pravěku – v rámci spolupráce s Pražskou paroplavební společností</w:t>
      </w:r>
    </w:p>
    <w:p w14:paraId="7DCA8941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lastRenderedPageBreak/>
        <w:t>Letíme dál! Na rok 2014 / 2015 chystáme:</w:t>
      </w:r>
    </w:p>
    <w:p w14:paraId="5E0074BA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• Digitalizaci dalších filmů Karla Zemana v rámci edice Filmový klub Karla Zemana –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Na kometě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,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Pohádka o Honzíkovi a Mařence</w:t>
      </w:r>
    </w:p>
    <w:p w14:paraId="528AF5FC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• V rámci projektu Čistíme svět fantazie –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digitální restaurování filmu Vynález zkázy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a slavnostní premiéru v českých kinech, v zahraničí (uvedení v rámci světové výstavy Expo 2015 v Itálii a v americké premiéře v New Yorku), uvedení na obrazovkách České televize</w:t>
      </w:r>
    </w:p>
    <w:p w14:paraId="380BAC66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• Praha filmová –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nová programová nabídka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vznikající ve spolupráci s Pražskou informační službou a Barrandov a.s.</w:t>
      </w:r>
    </w:p>
    <w:p w14:paraId="32E19574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i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• 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>Dokumentární film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</w:t>
      </w:r>
      <w:r w:rsidRPr="0020108C">
        <w:rPr>
          <w:rFonts w:asciiTheme="minorHAnsi" w:hAnsiTheme="minorHAnsi" w:cstheme="minorHAnsi"/>
          <w:i/>
          <w:color w:val="000000" w:themeColor="text1"/>
          <w:highlight w:val="white"/>
        </w:rPr>
        <w:t>Karel Zeman – filmový dobrodruh</w:t>
      </w:r>
    </w:p>
    <w:p w14:paraId="132F5929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i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•</w:t>
      </w:r>
      <w:r w:rsidRPr="0020108C">
        <w:rPr>
          <w:rFonts w:asciiTheme="minorHAnsi" w:hAnsiTheme="minorHAnsi" w:cstheme="minorHAnsi"/>
          <w:b/>
          <w:color w:val="000000" w:themeColor="text1"/>
          <w:highlight w:val="white"/>
        </w:rPr>
        <w:t xml:space="preserve"> Knižní monografie</w:t>
      </w:r>
      <w:r w:rsidRPr="0020108C">
        <w:rPr>
          <w:rFonts w:asciiTheme="minorHAnsi" w:hAnsiTheme="minorHAnsi" w:cstheme="minorHAnsi"/>
          <w:color w:val="000000" w:themeColor="text1"/>
          <w:highlight w:val="white"/>
        </w:rPr>
        <w:t xml:space="preserve"> Ludmily Zemanové</w:t>
      </w:r>
      <w:r w:rsidRPr="0020108C">
        <w:rPr>
          <w:rFonts w:asciiTheme="minorHAnsi" w:hAnsiTheme="minorHAnsi" w:cstheme="minorHAnsi"/>
          <w:i/>
          <w:color w:val="000000" w:themeColor="text1"/>
          <w:highlight w:val="white"/>
        </w:rPr>
        <w:t xml:space="preserve"> Umění Karla Zemana</w:t>
      </w:r>
    </w:p>
    <w:p w14:paraId="1A7C4174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• Rozšiřování expozice Muzea Karla Zemana</w:t>
      </w:r>
    </w:p>
    <w:p w14:paraId="2BE7C487" w14:textId="77777777" w:rsidR="0020108C" w:rsidRPr="0020108C" w:rsidRDefault="0020108C" w:rsidP="0020108C">
      <w:pPr>
        <w:spacing w:after="140"/>
        <w:jc w:val="both"/>
        <w:rPr>
          <w:rFonts w:asciiTheme="minorHAnsi" w:hAnsiTheme="minorHAnsi" w:cstheme="minorHAnsi"/>
          <w:color w:val="000000" w:themeColor="text1"/>
          <w:highlight w:val="white"/>
        </w:rPr>
      </w:pPr>
      <w:r w:rsidRPr="0020108C">
        <w:rPr>
          <w:rFonts w:asciiTheme="minorHAnsi" w:hAnsiTheme="minorHAnsi" w:cstheme="minorHAnsi"/>
          <w:color w:val="000000" w:themeColor="text1"/>
          <w:highlight w:val="white"/>
        </w:rPr>
        <w:t>• Vybudování infocentra filmové turistiky</w:t>
      </w:r>
    </w:p>
    <w:p w14:paraId="756B2A29" w14:textId="77777777" w:rsidR="0020108C" w:rsidRPr="009B0A5D" w:rsidRDefault="0020108C" w:rsidP="0020108C">
      <w:pPr>
        <w:spacing w:after="140"/>
        <w:jc w:val="both"/>
        <w:rPr>
          <w:rFonts w:asciiTheme="minorHAnsi" w:hAnsiTheme="minorHAnsi" w:cstheme="minorHAnsi"/>
          <w:b/>
          <w:color w:val="000000" w:themeColor="text1"/>
          <w:highlight w:val="white"/>
        </w:rPr>
      </w:pPr>
      <w:r w:rsidRPr="009B0A5D">
        <w:rPr>
          <w:rFonts w:asciiTheme="minorHAnsi" w:hAnsiTheme="minorHAnsi" w:cstheme="minorHAnsi"/>
          <w:b/>
          <w:color w:val="000000" w:themeColor="text1"/>
          <w:highlight w:val="white"/>
        </w:rPr>
        <w:t>Kontakt pro média:</w:t>
      </w:r>
    </w:p>
    <w:p w14:paraId="2FF63D8B" w14:textId="77777777" w:rsidR="009B0A5D" w:rsidRDefault="009B0A5D" w:rsidP="009B0A5D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>Tereza Veselá</w:t>
      </w:r>
    </w:p>
    <w:p w14:paraId="14A3CC06" w14:textId="77777777" w:rsidR="009B0A5D" w:rsidRDefault="009B0A5D" w:rsidP="009B0A5D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PR &amp; Marketing </w:t>
      </w:r>
      <w:proofErr w:type="spellStart"/>
      <w:r>
        <w:rPr>
          <w:rFonts w:ascii="Calibri" w:eastAsiaTheme="minorHAnsi" w:hAnsi="Calibri" w:cs="Calibri"/>
          <w:color w:val="000000"/>
          <w:highlight w:val="white"/>
          <w:lang w:eastAsia="en-US"/>
        </w:rPr>
        <w:t>Manager|Muzeum</w:t>
      </w:r>
      <w:proofErr w:type="spellEnd"/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 Karla Zemana</w:t>
      </w:r>
    </w:p>
    <w:p w14:paraId="6AD6C371" w14:textId="77777777" w:rsidR="009B0A5D" w:rsidRDefault="009B0A5D" w:rsidP="009B0A5D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E: </w:t>
      </w:r>
      <w:hyperlink r:id="rId9" w:history="1">
        <w:r>
          <w:rPr>
            <w:rFonts w:ascii="Calibri" w:eastAsiaTheme="minorHAnsi" w:hAnsi="Calibri" w:cs="Calibri"/>
            <w:color w:val="0000FF"/>
            <w:highlight w:val="white"/>
            <w:u w:val="single"/>
            <w:lang w:eastAsia="en-US"/>
          </w:rPr>
          <w:t>tereza.vesela@muzeumkarlazemana.cz</w:t>
        </w:r>
      </w:hyperlink>
      <w:r>
        <w:rPr>
          <w:rFonts w:ascii="Calibri" w:eastAsiaTheme="minorHAnsi" w:hAnsi="Calibri" w:cs="Calibri"/>
          <w:color w:val="000000"/>
          <w:highlight w:val="white"/>
          <w:lang w:eastAsia="en-US"/>
        </w:rPr>
        <w:t xml:space="preserve"> |T: +420 728 179 469</w:t>
      </w:r>
    </w:p>
    <w:p w14:paraId="4C14A7E8" w14:textId="77777777" w:rsidR="009B0A5D" w:rsidRDefault="009B0A5D" w:rsidP="009B0A5D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</w:p>
    <w:p w14:paraId="4F7A51D0" w14:textId="77777777" w:rsidR="009B0A5D" w:rsidRDefault="009B0A5D" w:rsidP="009B0A5D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b/>
          <w:bCs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b/>
          <w:bCs/>
          <w:color w:val="000000"/>
          <w:highlight w:val="white"/>
          <w:lang w:eastAsia="en-US"/>
        </w:rPr>
        <w:t>Muzeum Karla Zemana, Praha</w:t>
      </w:r>
    </w:p>
    <w:p w14:paraId="22A16CEF" w14:textId="77777777" w:rsidR="009B0A5D" w:rsidRDefault="009B0A5D" w:rsidP="009B0A5D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lang w:eastAsia="en-US"/>
        </w:rPr>
      </w:pPr>
      <w:r>
        <w:rPr>
          <w:rFonts w:ascii="Calibri" w:eastAsiaTheme="minorHAnsi" w:hAnsi="Calibri" w:cs="Calibri"/>
          <w:color w:val="000000"/>
          <w:highlight w:val="white"/>
          <w:lang w:eastAsia="en-US"/>
        </w:rPr>
        <w:t>Saská 80/3, Praha 1</w:t>
      </w:r>
    </w:p>
    <w:p w14:paraId="25DCD488" w14:textId="77777777" w:rsidR="009B0A5D" w:rsidRPr="009B0A5D" w:rsidRDefault="009B0A5D" w:rsidP="009B0A5D">
      <w:pPr>
        <w:autoSpaceDE w:val="0"/>
        <w:autoSpaceDN w:val="0"/>
        <w:adjustRightInd w:val="0"/>
        <w:spacing w:after="140" w:line="240" w:lineRule="auto"/>
        <w:jc w:val="both"/>
        <w:rPr>
          <w:rFonts w:ascii="Calibri" w:eastAsiaTheme="minorHAnsi" w:hAnsi="Calibri" w:cs="Calibri"/>
          <w:color w:val="000000"/>
          <w:highlight w:val="white"/>
          <w:u w:val="single"/>
          <w:lang w:eastAsia="en-US"/>
        </w:rPr>
      </w:pPr>
      <w:hyperlink r:id="rId10" w:history="1">
        <w:r w:rsidRPr="009B0A5D">
          <w:rPr>
            <w:rFonts w:ascii="Calibri" w:eastAsiaTheme="minorHAnsi" w:hAnsi="Calibri" w:cs="Calibri"/>
            <w:highlight w:val="white"/>
            <w:u w:val="single"/>
            <w:lang w:eastAsia="en-US"/>
          </w:rPr>
          <w:t>www.muzeumkarlazemana.cz</w:t>
        </w:r>
      </w:hyperlink>
      <w:bookmarkStart w:id="0" w:name="_GoBack"/>
      <w:bookmarkEnd w:id="0"/>
    </w:p>
    <w:p w14:paraId="01169F1D" w14:textId="6D37EDEE" w:rsidR="00BA7459" w:rsidRPr="0020108C" w:rsidRDefault="00BA7459" w:rsidP="0020108C">
      <w:pPr>
        <w:spacing w:line="240" w:lineRule="auto"/>
        <w:jc w:val="both"/>
        <w:rPr>
          <w:rFonts w:asciiTheme="minorHAnsi" w:hAnsiTheme="minorHAnsi" w:cstheme="minorHAnsi"/>
          <w:color w:val="000000" w:themeColor="text1"/>
        </w:rPr>
      </w:pPr>
    </w:p>
    <w:sectPr w:rsidR="00BA7459" w:rsidRPr="0020108C" w:rsidSect="00BC4FB7">
      <w:headerReference w:type="default" r:id="rId11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B9898" w14:textId="77777777" w:rsidR="007A0CF1" w:rsidRDefault="007A0CF1" w:rsidP="00E468B9">
      <w:pPr>
        <w:spacing w:line="240" w:lineRule="auto"/>
      </w:pPr>
      <w:r>
        <w:separator/>
      </w:r>
    </w:p>
  </w:endnote>
  <w:endnote w:type="continuationSeparator" w:id="0">
    <w:p w14:paraId="1E87ED5E" w14:textId="77777777" w:rsidR="007A0CF1" w:rsidRDefault="007A0CF1" w:rsidP="00E46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66E22" w14:textId="77777777" w:rsidR="007A0CF1" w:rsidRDefault="007A0CF1" w:rsidP="00E468B9">
      <w:pPr>
        <w:spacing w:line="240" w:lineRule="auto"/>
      </w:pPr>
      <w:r>
        <w:separator/>
      </w:r>
    </w:p>
  </w:footnote>
  <w:footnote w:type="continuationSeparator" w:id="0">
    <w:p w14:paraId="2C8E513B" w14:textId="77777777" w:rsidR="007A0CF1" w:rsidRDefault="007A0CF1" w:rsidP="00E46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5F29A3D3">
          <wp:simplePos x="0" y="0"/>
          <wp:positionH relativeFrom="margin">
            <wp:posOffset>1546860</wp:posOffset>
          </wp:positionH>
          <wp:positionV relativeFrom="paragraph">
            <wp:posOffset>-280035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AED"/>
    <w:multiLevelType w:val="hybridMultilevel"/>
    <w:tmpl w:val="53D8E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423BC"/>
    <w:multiLevelType w:val="multilevel"/>
    <w:tmpl w:val="35DA417A"/>
    <w:lvl w:ilvl="0">
      <w:start w:val="1"/>
      <w:numFmt w:val="bullet"/>
      <w:lvlText w:val="■"/>
      <w:lvlJc w:val="left"/>
      <w:pPr>
        <w:ind w:left="720" w:hanging="360"/>
      </w:pPr>
      <w:rPr>
        <w:rFonts w:ascii="Arial" w:eastAsia="Arial" w:hAnsi="Arial" w:cs="Arial"/>
        <w:color w:val="666666"/>
        <w:sz w:val="18"/>
        <w:szCs w:val="18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27B4B"/>
    <w:rsid w:val="00054469"/>
    <w:rsid w:val="0007507E"/>
    <w:rsid w:val="001005C5"/>
    <w:rsid w:val="00100A45"/>
    <w:rsid w:val="001260BD"/>
    <w:rsid w:val="001B1CE3"/>
    <w:rsid w:val="001B7286"/>
    <w:rsid w:val="001C2666"/>
    <w:rsid w:val="001E76A8"/>
    <w:rsid w:val="0020108C"/>
    <w:rsid w:val="00207863"/>
    <w:rsid w:val="00213DDE"/>
    <w:rsid w:val="00233D26"/>
    <w:rsid w:val="00264747"/>
    <w:rsid w:val="00271E31"/>
    <w:rsid w:val="00274944"/>
    <w:rsid w:val="002778FF"/>
    <w:rsid w:val="002819A0"/>
    <w:rsid w:val="00282BF8"/>
    <w:rsid w:val="002E6F14"/>
    <w:rsid w:val="003525D7"/>
    <w:rsid w:val="0035349A"/>
    <w:rsid w:val="003859BF"/>
    <w:rsid w:val="00393E9A"/>
    <w:rsid w:val="003C75A1"/>
    <w:rsid w:val="003E0078"/>
    <w:rsid w:val="003F0146"/>
    <w:rsid w:val="004801A3"/>
    <w:rsid w:val="004928B3"/>
    <w:rsid w:val="004A7018"/>
    <w:rsid w:val="004F0375"/>
    <w:rsid w:val="00546A86"/>
    <w:rsid w:val="00570B6D"/>
    <w:rsid w:val="0058134D"/>
    <w:rsid w:val="005B0974"/>
    <w:rsid w:val="006437B0"/>
    <w:rsid w:val="00665547"/>
    <w:rsid w:val="006D6B57"/>
    <w:rsid w:val="006F27AD"/>
    <w:rsid w:val="00727961"/>
    <w:rsid w:val="007323D4"/>
    <w:rsid w:val="00771FCD"/>
    <w:rsid w:val="007A0CF1"/>
    <w:rsid w:val="007A3E84"/>
    <w:rsid w:val="007A4D84"/>
    <w:rsid w:val="00843DED"/>
    <w:rsid w:val="00866A78"/>
    <w:rsid w:val="008D1569"/>
    <w:rsid w:val="008E2788"/>
    <w:rsid w:val="008E43AD"/>
    <w:rsid w:val="00926228"/>
    <w:rsid w:val="00960AD1"/>
    <w:rsid w:val="009A4A9F"/>
    <w:rsid w:val="009B0A5D"/>
    <w:rsid w:val="009F0629"/>
    <w:rsid w:val="00A3435B"/>
    <w:rsid w:val="00A453DF"/>
    <w:rsid w:val="00A63502"/>
    <w:rsid w:val="00A66C25"/>
    <w:rsid w:val="00AA31F3"/>
    <w:rsid w:val="00AB26E9"/>
    <w:rsid w:val="00AD0E8F"/>
    <w:rsid w:val="00B40D77"/>
    <w:rsid w:val="00B82A69"/>
    <w:rsid w:val="00BA7459"/>
    <w:rsid w:val="00BC12D7"/>
    <w:rsid w:val="00BC435C"/>
    <w:rsid w:val="00BC4FB7"/>
    <w:rsid w:val="00BF4434"/>
    <w:rsid w:val="00C1676F"/>
    <w:rsid w:val="00C222C5"/>
    <w:rsid w:val="00C62F90"/>
    <w:rsid w:val="00CD3635"/>
    <w:rsid w:val="00CE6447"/>
    <w:rsid w:val="00CF779E"/>
    <w:rsid w:val="00D14877"/>
    <w:rsid w:val="00D44F72"/>
    <w:rsid w:val="00D471FC"/>
    <w:rsid w:val="00D925DB"/>
    <w:rsid w:val="00D95441"/>
    <w:rsid w:val="00DB010D"/>
    <w:rsid w:val="00DC6AD9"/>
    <w:rsid w:val="00DE15BE"/>
    <w:rsid w:val="00DE1C1D"/>
    <w:rsid w:val="00DF6155"/>
    <w:rsid w:val="00E02160"/>
    <w:rsid w:val="00E11B80"/>
    <w:rsid w:val="00E166B8"/>
    <w:rsid w:val="00E22D9C"/>
    <w:rsid w:val="00E35D57"/>
    <w:rsid w:val="00E42A26"/>
    <w:rsid w:val="00E468B9"/>
    <w:rsid w:val="00E53A4B"/>
    <w:rsid w:val="00EF2FA4"/>
    <w:rsid w:val="00F15796"/>
    <w:rsid w:val="00F3638B"/>
    <w:rsid w:val="00F545AA"/>
    <w:rsid w:val="00F82444"/>
    <w:rsid w:val="00FC6A86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207863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F0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37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03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3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mkarlazemana.cz/cz/aktuality/muzeum-karla-zemana-slavi-2-narozenin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www.muzeumkarlazemana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reza.vesela@muzeumkarlazeman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970</Words>
  <Characters>5728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pokladna</cp:lastModifiedBy>
  <cp:revision>3</cp:revision>
  <cp:lastPrinted>2018-10-12T15:10:00Z</cp:lastPrinted>
  <dcterms:created xsi:type="dcterms:W3CDTF">2018-10-14T14:43:00Z</dcterms:created>
  <dcterms:modified xsi:type="dcterms:W3CDTF">2018-10-16T13:28:00Z</dcterms:modified>
</cp:coreProperties>
</file>